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exact" w:line="38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ind w:right="20" w:hanging="0"/>
        <w:rPr/>
      </w:pPr>
      <w:r>
        <w:rPr>
          <w:rFonts w:eastAsia="Arial" w:ascii="Arial" w:hAnsi="Arial"/>
        </w:rPr>
        <w:t>Ja, niżej podpisana/ny upoważniony w imieniu</w:t>
      </w:r>
    </w:p>
    <w:p>
      <w:pPr>
        <w:pStyle w:val="Normal"/>
        <w:spacing w:lineRule="auto" w:line="360" w:before="0" w:after="0"/>
        <w:ind w:right="20" w:hanging="0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spacing w:lineRule="auto" w:line="360" w:before="0" w:after="0"/>
        <w:ind w:right="20" w:hanging="0"/>
        <w:rPr/>
      </w:pPr>
      <w:r>
        <w:rPr>
          <w:rFonts w:eastAsia="Arial" w:ascii="Arial" w:hAnsi="Arial"/>
        </w:rPr>
        <w:t xml:space="preserve"> …………………………………………………………………………………………</w:t>
      </w:r>
      <w:r>
        <w:rPr>
          <w:rFonts w:eastAsia="Arial" w:ascii="Arial" w:hAnsi="Arial"/>
        </w:rPr>
        <w:t>...…………….. wyrażam zgodę na przetwarzanie danych osobowych w podanym wyżej/niżej zakresie</w:t>
      </w:r>
    </w:p>
    <w:p>
      <w:pPr>
        <w:pStyle w:val="Normal"/>
        <w:spacing w:lineRule="auto" w:line="360" w:before="0" w:after="0"/>
        <w:ind w:right="20" w:hanging="0"/>
        <w:rPr>
          <w:b/>
          <w:b/>
          <w:bCs/>
        </w:rPr>
      </w:pPr>
      <w:r>
        <w:rPr>
          <w:rFonts w:eastAsia="Arial" w:ascii="Arial" w:hAnsi="Arial"/>
          <w:b/>
          <w:bCs/>
        </w:rPr>
        <w:t>nazwa firmy,  imię nazwisko wykonawcy</w:t>
      </w:r>
    </w:p>
    <w:p>
      <w:pPr>
        <w:pStyle w:val="Normal"/>
        <w:spacing w:lineRule="auto" w:line="360" w:before="0" w:after="0"/>
        <w:ind w:left="60" w:hanging="0"/>
        <w:rPr/>
      </w:pPr>
      <w:r>
        <w:rPr>
          <w:rFonts w:eastAsia="MS PGothic" w:cs="MS PGothic" w:ascii="MS PGothic" w:hAnsi="MS PGothic"/>
        </w:rPr>
        <w:t> </w:t>
      </w:r>
    </w:p>
    <w:p>
      <w:pPr>
        <w:pStyle w:val="Normal"/>
        <w:spacing w:lineRule="auto" w:line="360" w:before="0" w:after="0"/>
        <w:ind w:right="20" w:hanging="0"/>
        <w:rPr>
          <w:rFonts w:ascii="Arial" w:hAnsi="Arial" w:eastAsia="Arial"/>
        </w:rPr>
      </w:pPr>
      <w:r>
        <w:rPr>
          <w:rFonts w:eastAsia="Arial" w:ascii="Arial" w:hAnsi="Arial"/>
        </w:rPr>
        <w:t>Przez Dom Pomocy Społecznej Nr 2 w Krośnie, ul. Kletówki 7, 38-400 Krosno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i/>
          <w:sz w:val="24"/>
        </w:rPr>
      </w:r>
    </w:p>
    <w:p>
      <w:pPr>
        <w:pStyle w:val="Normal"/>
        <w:tabs>
          <w:tab w:val="clear" w:pos="708"/>
          <w:tab w:val="left" w:pos="320" w:leader="none"/>
          <w:tab w:val="left" w:pos="900" w:leader="none"/>
          <w:tab w:val="left" w:pos="5640" w:leader="none"/>
          <w:tab w:val="left" w:pos="6160" w:leader="none"/>
          <w:tab w:val="left" w:pos="7720" w:leader="none"/>
          <w:tab w:val="left" w:pos="8620" w:leader="none"/>
        </w:tabs>
        <w:spacing w:lineRule="auto" w:line="240" w:before="0" w:after="0"/>
        <w:jc w:val="both"/>
        <w:rPr/>
      </w:pPr>
      <w:r>
        <w:rPr>
          <w:rFonts w:eastAsia="Arial" w:ascii="Arial" w:hAnsi="Arial"/>
        </w:rPr>
        <w:t>w</w:t>
        <w:tab/>
        <w:t>celu</w:t>
        <w:tab/>
        <w:t>udziału w postępowaniu ofertowym na d</w:t>
      </w:r>
      <w:r>
        <w:rPr>
          <w:rFonts w:eastAsia="Arial" w:ascii="Arial" w:hAnsi="Arial"/>
          <w:b/>
          <w:bCs/>
          <w:lang w:val="pl-PL"/>
        </w:rPr>
        <w:t>ostawę fabrycznie nowego dziewięcioosobowego pojazdu, przystosowanego do przewozu osób niepełnosprawnych, (w tym 1 osoby niepełnosprawnej na wózku inwalidzkim),</w:t>
      </w:r>
      <w:r>
        <w:rPr>
          <w:rFonts w:eastAsia="Arial" w:ascii="Arial" w:hAnsi="Arial"/>
        </w:rPr>
        <w:t xml:space="preserve"> przez administratora </w:t>
      </w:r>
      <w:r>
        <w:rPr>
          <w:rFonts w:eastAsia="Arial" w:ascii="Arial" w:hAnsi="Arial"/>
          <w:sz w:val="21"/>
        </w:rPr>
        <w:t>Informujemy, że Państwa zgoda może zostać cofnięta w dowolnym momencie przez wysłanie wiadomości e-mail na adres administratora spod adresu, którego zgoda dotyczy.</w:t>
      </w:r>
    </w:p>
    <w:p>
      <w:pPr>
        <w:pStyle w:val="Default"/>
        <w:ind w:left="72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</w:r>
    </w:p>
    <w:tbl>
      <w:tblPr>
        <w:tblStyle w:val="Tabelasiatki4akcent1"/>
        <w:tblW w:w="9782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PODSTAWOWE INFORMACJE DOTYCZĄCE OCHRONY DANYCH</w:t>
            </w:r>
          </w:p>
        </w:tc>
      </w:tr>
      <w:tr>
        <w:trPr>
          <w:trHeight w:val="95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 w:val="false"/>
                <w:color w:val="1F3864" w:themeColor="accent1" w:themeShade="80"/>
              </w:rPr>
            </w:pPr>
            <w:r>
              <w:rPr>
                <w:b w:val="false"/>
                <w:bCs/>
              </w:rPr>
              <w:t xml:space="preserve">Administratorem danych jest: </w:t>
            </w:r>
            <w:r>
              <w:rPr>
                <w:b/>
                <w:bCs/>
                <w:color w:val="1F3864" w:themeColor="accent1" w:themeShade="80"/>
              </w:rPr>
              <w:t>Dom Pomocy Społecznej Nr 2 w Krośnie</w:t>
            </w:r>
          </w:p>
          <w:p>
            <w:pPr>
              <w:pStyle w:val="Normal"/>
              <w:spacing w:lineRule="auto" w:line="240" w:before="0" w:after="0"/>
              <w:ind w:left="2717" w:hanging="0"/>
              <w:rPr>
                <w:bCs w:val="false"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ul. Kletówki 7</w:t>
            </w:r>
          </w:p>
          <w:p>
            <w:pPr>
              <w:pStyle w:val="Normal"/>
              <w:spacing w:lineRule="auto" w:line="240" w:before="0" w:after="0"/>
              <w:ind w:left="2717" w:hanging="0"/>
              <w:rPr>
                <w:b w:val="false"/>
                <w:b w:val="false"/>
                <w:bCs w:val="false"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38-400 Krosno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color w:val="1F3864" w:themeColor="accent1" w:themeShade="80"/>
              </w:rPr>
            </w:pPr>
            <w:r>
              <w:rPr>
                <w:b w:val="false"/>
                <w:bCs/>
              </w:rPr>
              <w:t>Współadministrator: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1F3864" w:themeColor="accent1" w:themeShade="80"/>
              </w:rPr>
              <w:t xml:space="preserve">Urząd Miasta Krosna </w:t>
            </w:r>
          </w:p>
          <w:p>
            <w:pPr>
              <w:pStyle w:val="Normal"/>
              <w:spacing w:lineRule="auto" w:line="240" w:before="0" w:after="0"/>
              <w:ind w:left="1879" w:hanging="0"/>
              <w:rPr>
                <w:b w:val="false"/>
                <w:b w:val="false"/>
                <w:bCs w:val="false"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ul. Lwowskiej 28a </w:t>
            </w:r>
          </w:p>
          <w:p>
            <w:pPr>
              <w:pStyle w:val="Normal"/>
              <w:spacing w:lineRule="auto" w:line="240" w:before="0" w:after="0"/>
              <w:ind w:left="1879" w:hanging="0"/>
              <w:rPr>
                <w:b/>
                <w:b/>
                <w:bCs/>
              </w:rPr>
            </w:pPr>
            <w:r>
              <w:rPr>
                <w:b/>
                <w:bCs/>
                <w:color w:val="1F3864" w:themeColor="accent1" w:themeShade="80"/>
              </w:rPr>
              <w:t>38-400 Krosno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1F3864" w:themeColor="accent1" w:themeShade="80"/>
              </w:rPr>
              <w:t>INSPEKTOR DANYCH OSOBOWYCH</w:t>
            </w:r>
          </w:p>
        </w:tc>
      </w:tr>
      <w:tr>
        <w:trPr>
          <w:trHeight w:val="71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Administrator powołał Inspektora Ochrony Danych, z którym można kontakt na adres mailowy: twojinspektor@gmail.com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PRZEKAZYWANIE DANYCH OSOBOWYCH DO PAŃSTWA TRZECIEGO LUB ORGANIZACJI MIĘDZYNARODOWEJ</w:t>
            </w:r>
          </w:p>
        </w:tc>
      </w:tr>
      <w:tr>
        <w:trPr>
          <w:trHeight w:val="74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Pani/Pana dane nie będą przekazywane do państw spoza Europejskiego Obszaru Gospodarczego (Państwa Trzeciego)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CELE PRZETWARZANIA I PODSTAWA PRAWNA ICH PRZETWARZANIA</w:t>
            </w:r>
          </w:p>
        </w:tc>
      </w:tr>
      <w:tr>
        <w:trPr>
          <w:trHeight w:val="12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 w:val="false"/>
              </w:rPr>
            </w:pPr>
            <w:r>
              <w:rPr>
                <w:b w:val="false"/>
                <w:bCs/>
              </w:rPr>
              <w:t>Pani/Pana dane będą przetwarzane w celu: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Wykonywania zadania realizowanego w interesie publicznym lub powierzonego administratorowi (zawarcia umowy handlowej);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jc w:val="both"/>
              <w:rPr>
                <w:b/>
                <w:b/>
                <w:bCs/>
              </w:rPr>
            </w:pPr>
            <w:r>
              <w:rPr>
                <w:b w:val="false"/>
                <w:bCs/>
              </w:rPr>
              <w:t>Realizacji zawarcia umowy handlowej;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ODBIORCY DANYCH</w:t>
            </w:r>
          </w:p>
        </w:tc>
      </w:tr>
      <w:tr>
        <w:trPr>
          <w:trHeight w:val="125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/>
              </w:rPr>
              <w:t>Odbiorcą danych w zawiązku z ich przetwarzaniem w danych celach Pani/Pana dane osobowe mogą być: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 xml:space="preserve">Organy władzy publicznej oraz podmioty wykonujące zadania publiczne lub działające na zlecenie na zlecenie organów władzy publicznej w zakresie i celach które wynikają </w:t>
              <w:br/>
              <w:t>z przepisów prawa;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PRAWA OSÓB KTÓRYCH DANE DOTYCZĄ</w:t>
            </w:r>
          </w:p>
        </w:tc>
      </w:tr>
      <w:tr>
        <w:trPr>
          <w:trHeight w:val="353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 w:val="false"/>
              </w:rPr>
            </w:pPr>
            <w:r>
              <w:rPr>
                <w:b w:val="false"/>
                <w:bCs/>
              </w:rPr>
              <w:t>W związku z przetwarzaniem Pani/Pana danych osobowych przysługują prawa: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Prawo żądania sprostowania (poprawiania) danych osobowych w przypadku gdy dane są nieaktualne lub niekompletne;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Prawo sprzeciwu wobec przetwarzania danych w przypadku gdy łącznie spełnione są następujące przesłanki: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zaistnieją przyczyny związane z Pani/Pana szczególną sytuacją, w przypadku przetwarzania danych na podstawie zadania realizowanego w interesie publicznym lub w ramach sprawowania władzy publicznej przez Administratora,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dotycz, wymagające ochrony danych osobowych, w szczególności gdy osoba, której dane dotyczą jest dzieckiem,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 przypadku gdy przetwarzanie danych osobowych odbywa się na podstawie zgody osoby na przetwarzanie danych osobowych (art.6 ust.1 lit. a -RODO), przysługuje Pani/Panu prawo do cofnięcia tej zgody w dowolnym momencie. Cofnięcie to nie ma wpływu na zgodność przetwarzania, którego dokonano na podstawie zgody przed jej cofnięciem.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Prawo do żądania ograniczenia przetwarzania danych osobowych w przypadku gdy: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przetwarzanie danych jest niezgodne z prawem, a osoba, której dane dotyczą sprzeciwia się usunięciu danych, żądając w zamian ich ograniczenia,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Administrator nie potrzebuje już danych do swoich celów, ale osoba której dane dotyczą potrzebuje ich do ustalenia obrony lub dochodzenia roszczeń,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osoba, której dane dotyczą wniosła sprzeciw wobec przetwarzania,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osoba, której dane dotyczą kwestionuje prawidłowość danych osobowych,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Prawo żądania do usunięcia danych osobowych -prawo do bycia zapomnianym w przypadku gdy: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dane osobowe muszą być usunięte w celu wywiązania się z obowiązku wynikającego z przepisów prawa,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dane nie są już niezbędne do celów, dla których były zebrane lub w inny sposób przetwarzane,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dane osobowe przetwarzane są niezgodnie z prawem,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osoba, której dane dotyczą, wycofała zgodę na przetwarzanie danych osobowych, która była podstawą prawną przetwarzania danych i nie ma innej podstawy prawnej przetwarzania danych,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1016" w:hanging="281"/>
              <w:contextualSpacing/>
              <w:jc w:val="both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osoba, której dane dotyczą, wniosła sprzeciw wobec przetwarzania danych osobowych,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412"/>
              <w:contextualSpacing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Prawo dostępu do danych osobowych w tym do uzyskania kopii danych;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OKRES PRZECHOWYWANIA DANYCH</w:t>
            </w:r>
          </w:p>
        </w:tc>
      </w:tr>
      <w:tr>
        <w:trPr>
          <w:trHeight w:val="77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 w:val="false"/>
              </w:rPr>
            </w:pPr>
            <w:r>
              <w:rPr>
                <w:b w:val="false"/>
                <w:bCs/>
              </w:rPr>
              <w:t>Pani/Pana dane osobowe będą przechowywane przez okres niezbędny do realizacji celów określonych powyżej, a po tym czasie przez okres oraz w zakresie wymaganym przez przepisy prawa.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1F3864" w:themeColor="accent1" w:themeShade="80"/>
              </w:rPr>
              <w:t>ZAUMATYZOWANE PODEJMOWANIE DECYZJI, W TYM PROFILOWANIE</w:t>
            </w:r>
          </w:p>
        </w:tc>
      </w:tr>
      <w:tr>
        <w:trPr>
          <w:trHeight w:val="8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 w:val="false"/>
              </w:rPr>
            </w:pPr>
            <w:r>
              <w:rPr>
                <w:b w:val="false"/>
                <w:bCs/>
              </w:rPr>
              <w:t>Przetwarzanie podanych danych osobowych nie będzie podlegało zautomatyzowaniu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false"/>
                <w:bCs/>
              </w:rPr>
              <w:t>w tym profilowaniu, o którym mowa art. 22 ust. 1 i 4 RODO.</w:t>
            </w:r>
          </w:p>
        </w:tc>
      </w:tr>
      <w:tr>
        <w:trPr/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PRAWO WNIESIENIA SKARGI DO ORGANU NADZORCZEGO</w:t>
            </w:r>
          </w:p>
        </w:tc>
      </w:tr>
      <w:tr>
        <w:trPr>
          <w:trHeight w:val="12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 w:val="false"/>
                <w:bCs/>
              </w:rPr>
              <w:t>Przysługuje Pani/Panu również prawo wniesienia skargi do organu nadzorczego zajmującego się ochroną danych osobowych w państwie członkowskim Pani/ Pana zwykłego pobytu, miejsca pracy lub miejsca popełnienia domniemanego naruszenia. Biuro Prezesa Urzędu Ochrony Danych osobowych (PUODO) adres: Stawki 2, 00-193 Warszawa.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PGothic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cs="Wingdings" w:hint="default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29b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a6c5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a6c5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 w:val="fals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  <w:b w:val="false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8329b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8329b6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a6c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6c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e19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3akcent2">
    <w:name w:val="List Table 3 Accent 2"/>
    <w:basedOn w:val="Standardowy"/>
    <w:uiPriority w:val="48"/>
    <w:rsid w:val="00ce19c6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e19c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Tabelasiatki5ciemnaakcent2">
    <w:name w:val="Grid Table 5 Dark Accent 2"/>
    <w:basedOn w:val="Standardowy"/>
    <w:uiPriority w:val="50"/>
    <w:rsid w:val="00ce19c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3akcent2">
    <w:name w:val="Grid Table 3 Accent 2"/>
    <w:basedOn w:val="Standardowy"/>
    <w:uiPriority w:val="48"/>
    <w:rsid w:val="00ce19c6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Tabelasiatki6kolorowaakcent2">
    <w:name w:val="Grid Table 6 Colorful Accent 2"/>
    <w:basedOn w:val="Standardowy"/>
    <w:uiPriority w:val="51"/>
    <w:rsid w:val="00ce19c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1">
    <w:name w:val="Grid Table 4 Accent 1"/>
    <w:basedOn w:val="Standardowy"/>
    <w:uiPriority w:val="49"/>
    <w:rsid w:val="00945cf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F048-A3A2-4D56-BEDC-52BA2B67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LibreOffice/6.2.5.2$Windows_x86 LibreOffice_project/1ec314fa52f458adc18c4f025c545a4e8b22c159</Application>
  <Pages>2</Pages>
  <Words>673</Words>
  <Characters>4329</Characters>
  <CharactersWithSpaces>4940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2019-08-19T18:33:00Z</dcterms:created>
  <dc:creator>Elżbieta Udała</dc:creator>
  <dc:description/>
  <dc:language>pl-PL</dc:language>
  <cp:lastModifiedBy/>
  <cp:lastPrinted>2019-08-20T10:23:04Z</cp:lastPrinted>
  <dcterms:modified xsi:type="dcterms:W3CDTF">2019-08-20T14:47:11Z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